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29E" w:rsidRDefault="00FE129E" w:rsidP="00FE129E">
      <w:pPr>
        <w:jc w:val="center"/>
        <w:rPr>
          <w:rFonts w:ascii="Arial" w:hAnsi="Arial" w:cs="Arial"/>
          <w:b/>
          <w:sz w:val="24"/>
          <w:szCs w:val="24"/>
          <w:lang w:val="en-US"/>
        </w:rPr>
      </w:pPr>
    </w:p>
    <w:p w:rsidR="00FE129E" w:rsidRDefault="00FE129E" w:rsidP="00FE129E">
      <w:pPr>
        <w:rPr>
          <w:rFonts w:ascii="Arial" w:hAnsi="Arial" w:cs="Arial"/>
          <w:b/>
          <w:sz w:val="24"/>
          <w:szCs w:val="24"/>
          <w:lang w:val="en-US"/>
        </w:rPr>
      </w:pPr>
      <w:r>
        <w:rPr>
          <w:rFonts w:ascii="Arial" w:hAnsi="Arial" w:cs="Arial"/>
          <w:b/>
          <w:noProof/>
          <w:sz w:val="24"/>
          <w:szCs w:val="24"/>
        </w:rPr>
        <w:drawing>
          <wp:anchor distT="0" distB="0" distL="114300" distR="114300" simplePos="0" relativeHeight="251659264" behindDoc="0" locked="0" layoutInCell="1" allowOverlap="1" wp14:anchorId="464EE5A5" wp14:editId="5BCCCCCC">
            <wp:simplePos x="3429000" y="2400300"/>
            <wp:positionH relativeFrom="column">
              <wp:posOffset>3430905</wp:posOffset>
            </wp:positionH>
            <wp:positionV relativeFrom="paragraph">
              <wp:align>top</wp:align>
            </wp:positionV>
            <wp:extent cx="609600" cy="1643964"/>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rac bl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9600" cy="1643964"/>
                    </a:xfrm>
                    <a:prstGeom prst="rect">
                      <a:avLst/>
                    </a:prstGeom>
                  </pic:spPr>
                </pic:pic>
              </a:graphicData>
            </a:graphic>
          </wp:anchor>
        </w:drawing>
      </w:r>
    </w:p>
    <w:p w:rsidR="00FE129E" w:rsidRPr="006D5585" w:rsidRDefault="00FE129E" w:rsidP="00FE129E">
      <w:pPr>
        <w:jc w:val="center"/>
        <w:rPr>
          <w:rFonts w:ascii="Arial" w:hAnsi="Arial" w:cs="Arial"/>
          <w:b/>
          <w:sz w:val="24"/>
          <w:szCs w:val="24"/>
          <w:lang w:val="en-US"/>
        </w:rPr>
      </w:pPr>
    </w:p>
    <w:p w:rsidR="00FE129E" w:rsidRPr="00463A43" w:rsidRDefault="00FE129E" w:rsidP="00FE129E">
      <w:pPr>
        <w:jc w:val="both"/>
        <w:rPr>
          <w:rFonts w:asciiTheme="minorHAnsi" w:hAnsiTheme="minorHAnsi" w:cstheme="minorHAnsi"/>
          <w:bCs/>
          <w:iCs/>
        </w:rPr>
      </w:pPr>
    </w:p>
    <w:p w:rsidR="00FE129E" w:rsidRDefault="00FE129E" w:rsidP="00FE129E">
      <w:pPr>
        <w:rPr>
          <w:rFonts w:asciiTheme="minorHAnsi" w:hAnsiTheme="minorHAnsi" w:cstheme="minorHAnsi"/>
          <w:b/>
          <w:sz w:val="24"/>
          <w:szCs w:val="24"/>
          <w:lang w:val="pt-BR"/>
        </w:rPr>
      </w:pPr>
    </w:p>
    <w:p w:rsidR="00FE129E" w:rsidRDefault="00FE129E" w:rsidP="00FE129E">
      <w:pPr>
        <w:rPr>
          <w:rFonts w:asciiTheme="minorHAnsi" w:hAnsiTheme="minorHAnsi" w:cstheme="minorHAnsi"/>
          <w:b/>
          <w:sz w:val="24"/>
          <w:szCs w:val="24"/>
          <w:lang w:val="pt-BR"/>
        </w:rPr>
      </w:pPr>
    </w:p>
    <w:p w:rsidR="00FE129E" w:rsidRDefault="00FE129E" w:rsidP="00FE129E">
      <w:pPr>
        <w:rPr>
          <w:rFonts w:asciiTheme="minorHAnsi" w:hAnsiTheme="minorHAnsi" w:cstheme="minorHAnsi"/>
          <w:b/>
          <w:sz w:val="24"/>
          <w:szCs w:val="24"/>
          <w:lang w:val="pt-BR"/>
        </w:rPr>
      </w:pPr>
    </w:p>
    <w:p w:rsidR="00FE129E" w:rsidRDefault="00FE129E" w:rsidP="00FE129E">
      <w:pPr>
        <w:rPr>
          <w:rFonts w:asciiTheme="minorHAnsi" w:hAnsiTheme="minorHAnsi" w:cstheme="minorHAnsi"/>
          <w:b/>
          <w:sz w:val="24"/>
          <w:szCs w:val="24"/>
          <w:lang w:val="pt-BR"/>
        </w:rPr>
      </w:pPr>
    </w:p>
    <w:p w:rsidR="00FE129E" w:rsidRDefault="00FE129E" w:rsidP="00FE129E">
      <w:pPr>
        <w:rPr>
          <w:rFonts w:asciiTheme="minorHAnsi" w:hAnsiTheme="minorHAnsi" w:cstheme="minorHAnsi"/>
          <w:b/>
          <w:sz w:val="24"/>
          <w:szCs w:val="24"/>
          <w:lang w:val="pt-BR"/>
        </w:rPr>
      </w:pPr>
    </w:p>
    <w:p w:rsidR="00FE129E" w:rsidRDefault="00FE129E" w:rsidP="00FE129E">
      <w:pPr>
        <w:rPr>
          <w:rFonts w:asciiTheme="minorHAnsi" w:hAnsiTheme="minorHAnsi" w:cstheme="minorHAnsi"/>
          <w:b/>
          <w:sz w:val="24"/>
          <w:szCs w:val="24"/>
          <w:lang w:val="pt-BR"/>
        </w:rPr>
      </w:pPr>
    </w:p>
    <w:p w:rsidR="00FE129E" w:rsidRDefault="00FE129E" w:rsidP="00FE129E">
      <w:pPr>
        <w:rPr>
          <w:rFonts w:asciiTheme="minorHAnsi" w:hAnsiTheme="minorHAnsi" w:cstheme="minorHAnsi"/>
          <w:b/>
          <w:sz w:val="24"/>
          <w:szCs w:val="24"/>
          <w:lang w:val="pt-BR"/>
        </w:rPr>
      </w:pPr>
    </w:p>
    <w:p w:rsidR="00FE129E" w:rsidRDefault="00FE129E" w:rsidP="00FE129E">
      <w:pPr>
        <w:rPr>
          <w:rFonts w:asciiTheme="minorHAnsi" w:hAnsiTheme="minorHAnsi" w:cstheme="minorHAnsi"/>
          <w:b/>
          <w:sz w:val="24"/>
          <w:szCs w:val="24"/>
          <w:lang w:val="pt-BR"/>
        </w:rPr>
      </w:pPr>
    </w:p>
    <w:p w:rsidR="00FE129E" w:rsidRPr="00463A43" w:rsidRDefault="00FE129E" w:rsidP="00FE129E">
      <w:pPr>
        <w:rPr>
          <w:rFonts w:asciiTheme="minorHAnsi" w:hAnsiTheme="minorHAnsi" w:cstheme="minorHAnsi"/>
          <w:b/>
          <w:sz w:val="24"/>
          <w:szCs w:val="24"/>
          <w:lang w:val="pt-BR"/>
        </w:rPr>
      </w:pPr>
      <w:r w:rsidRPr="00463A43">
        <w:rPr>
          <w:rFonts w:asciiTheme="minorHAnsi" w:hAnsiTheme="minorHAnsi" w:cstheme="minorHAnsi"/>
          <w:b/>
          <w:sz w:val="24"/>
          <w:szCs w:val="24"/>
          <w:lang w:val="pt-BR"/>
        </w:rPr>
        <w:t xml:space="preserve">AOP Lirac Blanc 2019 – cuvée Via Secreta. </w:t>
      </w:r>
    </w:p>
    <w:p w:rsidR="00FE129E" w:rsidRPr="00463A43" w:rsidRDefault="00FE129E" w:rsidP="00FE129E">
      <w:pPr>
        <w:rPr>
          <w:rFonts w:asciiTheme="minorHAnsi" w:hAnsiTheme="minorHAnsi" w:cstheme="minorHAnsi"/>
          <w:sz w:val="16"/>
          <w:szCs w:val="16"/>
          <w:lang w:val="pt-BR"/>
        </w:rPr>
      </w:pPr>
    </w:p>
    <w:p w:rsidR="00FE129E" w:rsidRPr="00463A43" w:rsidRDefault="00FE129E" w:rsidP="00FE129E">
      <w:pPr>
        <w:jc w:val="both"/>
        <w:rPr>
          <w:rFonts w:asciiTheme="minorHAnsi" w:hAnsiTheme="minorHAnsi" w:cstheme="minorHAnsi"/>
          <w:b/>
          <w:bCs/>
          <w:iCs/>
        </w:rPr>
      </w:pPr>
      <w:r w:rsidRPr="00463A43">
        <w:rPr>
          <w:rFonts w:asciiTheme="minorHAnsi" w:hAnsiTheme="minorHAnsi" w:cstheme="minorHAnsi"/>
          <w:b/>
          <w:bCs/>
          <w:iCs/>
        </w:rPr>
        <w:t xml:space="preserve">Cépages : </w:t>
      </w:r>
      <w:r w:rsidRPr="00463A43">
        <w:rPr>
          <w:rFonts w:asciiTheme="minorHAnsi" w:hAnsiTheme="minorHAnsi" w:cstheme="minorHAnsi"/>
          <w:b/>
          <w:bCs/>
          <w:iCs/>
        </w:rPr>
        <w:tab/>
      </w:r>
    </w:p>
    <w:p w:rsidR="00FE129E" w:rsidRPr="00463A43" w:rsidRDefault="00FE129E" w:rsidP="00FE129E">
      <w:pPr>
        <w:jc w:val="both"/>
        <w:rPr>
          <w:rFonts w:asciiTheme="minorHAnsi" w:hAnsiTheme="minorHAnsi" w:cstheme="minorHAnsi"/>
          <w:bCs/>
          <w:iCs/>
        </w:rPr>
      </w:pPr>
      <w:r w:rsidRPr="00463A43">
        <w:rPr>
          <w:rFonts w:asciiTheme="minorHAnsi" w:hAnsiTheme="minorHAnsi" w:cstheme="minorHAnsi"/>
          <w:bCs/>
          <w:iCs/>
        </w:rPr>
        <w:t xml:space="preserve">Grenache blanc, Clairette, </w:t>
      </w:r>
      <w:proofErr w:type="spellStart"/>
      <w:r w:rsidRPr="00463A43">
        <w:rPr>
          <w:rFonts w:asciiTheme="minorHAnsi" w:hAnsiTheme="minorHAnsi" w:cstheme="minorHAnsi"/>
          <w:bCs/>
          <w:iCs/>
        </w:rPr>
        <w:t>Roussanne</w:t>
      </w:r>
      <w:proofErr w:type="spellEnd"/>
      <w:r w:rsidRPr="00463A43">
        <w:rPr>
          <w:rFonts w:asciiTheme="minorHAnsi" w:hAnsiTheme="minorHAnsi" w:cstheme="minorHAnsi"/>
          <w:bCs/>
          <w:iCs/>
        </w:rPr>
        <w:t xml:space="preserve"> and  </w:t>
      </w:r>
      <w:proofErr w:type="spellStart"/>
      <w:r w:rsidRPr="00463A43">
        <w:rPr>
          <w:rFonts w:asciiTheme="minorHAnsi" w:hAnsiTheme="minorHAnsi" w:cstheme="minorHAnsi"/>
          <w:bCs/>
          <w:iCs/>
        </w:rPr>
        <w:t>Bourboulenc</w:t>
      </w:r>
      <w:proofErr w:type="spellEnd"/>
      <w:r w:rsidRPr="00463A43">
        <w:rPr>
          <w:rFonts w:asciiTheme="minorHAnsi" w:hAnsiTheme="minorHAnsi" w:cstheme="minorHAnsi"/>
          <w:bCs/>
          <w:iCs/>
        </w:rPr>
        <w:t xml:space="preserve"> </w:t>
      </w:r>
    </w:p>
    <w:p w:rsidR="00FE129E" w:rsidRPr="00463A43" w:rsidRDefault="00FE129E" w:rsidP="00FE129E">
      <w:pPr>
        <w:jc w:val="both"/>
        <w:rPr>
          <w:rFonts w:asciiTheme="minorHAnsi" w:hAnsiTheme="minorHAnsi" w:cstheme="minorHAnsi"/>
          <w:b/>
          <w:bCs/>
          <w:i/>
          <w:iCs/>
          <w:sz w:val="12"/>
          <w:szCs w:val="12"/>
        </w:rPr>
      </w:pPr>
      <w:r w:rsidRPr="00463A43">
        <w:rPr>
          <w:rFonts w:asciiTheme="minorHAnsi" w:hAnsiTheme="minorHAnsi" w:cstheme="minorHAnsi"/>
          <w:b/>
          <w:bCs/>
          <w:i/>
          <w:iCs/>
          <w:sz w:val="12"/>
          <w:szCs w:val="12"/>
        </w:rPr>
        <w:t xml:space="preserve">  </w:t>
      </w:r>
    </w:p>
    <w:p w:rsidR="00FE129E" w:rsidRPr="00463A43" w:rsidRDefault="00FE129E" w:rsidP="00FE129E">
      <w:pPr>
        <w:jc w:val="both"/>
        <w:rPr>
          <w:rFonts w:asciiTheme="minorHAnsi" w:hAnsiTheme="minorHAnsi" w:cstheme="minorHAnsi"/>
          <w:bCs/>
          <w:iCs/>
        </w:rPr>
      </w:pPr>
      <w:r w:rsidRPr="00463A43">
        <w:rPr>
          <w:rFonts w:asciiTheme="minorHAnsi" w:hAnsiTheme="minorHAnsi" w:cstheme="minorHAnsi"/>
          <w:b/>
          <w:bCs/>
          <w:iCs/>
        </w:rPr>
        <w:t xml:space="preserve">Rendement: </w:t>
      </w:r>
      <w:r w:rsidRPr="00463A43">
        <w:rPr>
          <w:rFonts w:asciiTheme="minorHAnsi" w:hAnsiTheme="minorHAnsi" w:cstheme="minorHAnsi"/>
          <w:bCs/>
          <w:iCs/>
        </w:rPr>
        <w:t xml:space="preserve">40 hl/ha </w:t>
      </w:r>
    </w:p>
    <w:p w:rsidR="00FE129E" w:rsidRPr="00463A43" w:rsidRDefault="00FE129E" w:rsidP="00FE129E">
      <w:pPr>
        <w:jc w:val="both"/>
        <w:rPr>
          <w:rFonts w:asciiTheme="minorHAnsi" w:hAnsiTheme="minorHAnsi" w:cstheme="minorHAnsi"/>
          <w:b/>
          <w:bCs/>
          <w:i/>
          <w:iCs/>
          <w:sz w:val="12"/>
          <w:szCs w:val="12"/>
        </w:rPr>
      </w:pPr>
      <w:r w:rsidRPr="00463A43">
        <w:rPr>
          <w:rFonts w:asciiTheme="minorHAnsi" w:hAnsiTheme="minorHAnsi" w:cstheme="minorHAnsi"/>
          <w:b/>
          <w:bCs/>
          <w:i/>
          <w:iCs/>
          <w:sz w:val="12"/>
          <w:szCs w:val="12"/>
        </w:rPr>
        <w:t xml:space="preserve">  </w:t>
      </w:r>
    </w:p>
    <w:p w:rsidR="00FE129E" w:rsidRPr="00463A43" w:rsidRDefault="00FE129E" w:rsidP="00FE129E">
      <w:pPr>
        <w:jc w:val="both"/>
        <w:rPr>
          <w:rFonts w:asciiTheme="minorHAnsi" w:hAnsiTheme="minorHAnsi" w:cstheme="minorHAnsi"/>
          <w:b/>
          <w:bCs/>
          <w:iCs/>
        </w:rPr>
      </w:pPr>
      <w:r w:rsidRPr="00463A43">
        <w:rPr>
          <w:rFonts w:asciiTheme="minorHAnsi" w:hAnsiTheme="minorHAnsi" w:cstheme="minorHAnsi"/>
          <w:b/>
          <w:bCs/>
          <w:iCs/>
        </w:rPr>
        <w:t xml:space="preserve">Vinification : </w:t>
      </w:r>
      <w:r w:rsidRPr="00463A43">
        <w:rPr>
          <w:rFonts w:asciiTheme="minorHAnsi" w:hAnsiTheme="minorHAnsi" w:cstheme="minorHAnsi"/>
          <w:b/>
          <w:bCs/>
          <w:iCs/>
        </w:rPr>
        <w:tab/>
      </w:r>
      <w:r w:rsidRPr="00463A43">
        <w:rPr>
          <w:rFonts w:asciiTheme="minorHAnsi" w:hAnsiTheme="minorHAnsi" w:cstheme="minorHAnsi"/>
          <w:b/>
          <w:bCs/>
          <w:iCs/>
        </w:rPr>
        <w:tab/>
        <w:t xml:space="preserve"> </w:t>
      </w:r>
    </w:p>
    <w:p w:rsidR="00FE129E" w:rsidRPr="00463A43" w:rsidRDefault="00FE129E" w:rsidP="00FE129E">
      <w:pPr>
        <w:jc w:val="both"/>
        <w:rPr>
          <w:rFonts w:asciiTheme="minorHAnsi" w:hAnsiTheme="minorHAnsi" w:cstheme="minorHAnsi"/>
          <w:bCs/>
          <w:iCs/>
        </w:rPr>
      </w:pPr>
      <w:r w:rsidRPr="00463A43">
        <w:rPr>
          <w:rFonts w:asciiTheme="minorHAnsi" w:hAnsiTheme="minorHAnsi" w:cstheme="minorHAnsi"/>
          <w:bCs/>
          <w:iCs/>
        </w:rPr>
        <w:t>Fermentation alcoolique à température contrôlée en cuve inox. Elevage sur lies pendant 3 mois</w:t>
      </w:r>
    </w:p>
    <w:p w:rsidR="00FE129E" w:rsidRPr="00463A43" w:rsidRDefault="00FE129E" w:rsidP="00FE129E">
      <w:pPr>
        <w:jc w:val="both"/>
        <w:rPr>
          <w:rFonts w:asciiTheme="minorHAnsi" w:hAnsiTheme="minorHAnsi" w:cstheme="minorHAnsi"/>
          <w:b/>
          <w:bCs/>
          <w:i/>
          <w:iCs/>
          <w:sz w:val="12"/>
          <w:szCs w:val="12"/>
        </w:rPr>
      </w:pPr>
      <w:r w:rsidRPr="00463A43">
        <w:rPr>
          <w:rFonts w:asciiTheme="minorHAnsi" w:hAnsiTheme="minorHAnsi" w:cstheme="minorHAnsi"/>
          <w:b/>
          <w:bCs/>
          <w:i/>
          <w:iCs/>
          <w:sz w:val="12"/>
          <w:szCs w:val="12"/>
        </w:rPr>
        <w:t xml:space="preserve">  </w:t>
      </w:r>
      <w:r w:rsidRPr="00463A43">
        <w:rPr>
          <w:rFonts w:asciiTheme="minorHAnsi" w:hAnsiTheme="minorHAnsi" w:cstheme="minorHAnsi"/>
          <w:b/>
          <w:bCs/>
          <w:i/>
          <w:iCs/>
          <w:sz w:val="12"/>
          <w:szCs w:val="12"/>
        </w:rPr>
        <w:tab/>
      </w:r>
    </w:p>
    <w:p w:rsidR="00FE129E" w:rsidRPr="00463A43" w:rsidRDefault="00FE129E" w:rsidP="00FE129E">
      <w:pPr>
        <w:jc w:val="both"/>
        <w:rPr>
          <w:rFonts w:asciiTheme="minorHAnsi" w:hAnsiTheme="minorHAnsi" w:cstheme="minorHAnsi"/>
          <w:b/>
          <w:bCs/>
          <w:iCs/>
        </w:rPr>
      </w:pPr>
      <w:r w:rsidRPr="00463A43">
        <w:rPr>
          <w:rFonts w:asciiTheme="minorHAnsi" w:hAnsiTheme="minorHAnsi" w:cstheme="minorHAnsi"/>
          <w:b/>
          <w:bCs/>
          <w:iCs/>
        </w:rPr>
        <w:t>Dégustation :</w:t>
      </w:r>
      <w:r w:rsidRPr="00463A43">
        <w:rPr>
          <w:rFonts w:asciiTheme="minorHAnsi" w:hAnsiTheme="minorHAnsi" w:cstheme="minorHAnsi"/>
          <w:b/>
          <w:bCs/>
          <w:iCs/>
        </w:rPr>
        <w:tab/>
      </w:r>
      <w:r w:rsidRPr="00463A43">
        <w:rPr>
          <w:rFonts w:asciiTheme="minorHAnsi" w:hAnsiTheme="minorHAnsi" w:cstheme="minorHAnsi"/>
          <w:b/>
          <w:bCs/>
          <w:iCs/>
        </w:rPr>
        <w:tab/>
        <w:t xml:space="preserve"> </w:t>
      </w:r>
    </w:p>
    <w:p w:rsidR="00FE129E" w:rsidRPr="00463A43" w:rsidRDefault="00FE129E" w:rsidP="00FE129E">
      <w:pPr>
        <w:jc w:val="both"/>
        <w:rPr>
          <w:rFonts w:asciiTheme="minorHAnsi" w:hAnsiTheme="minorHAnsi" w:cstheme="minorHAnsi"/>
          <w:bCs/>
          <w:iCs/>
        </w:rPr>
      </w:pPr>
      <w:r w:rsidRPr="00463A43">
        <w:rPr>
          <w:rFonts w:asciiTheme="minorHAnsi" w:hAnsiTheme="minorHAnsi" w:cstheme="minorHAnsi"/>
          <w:bCs/>
          <w:iCs/>
        </w:rPr>
        <w:t xml:space="preserve">Notre Lirac Blanc a une robe brillante, dorée avec quelques reflets verts. Au nez, nous découvrons des arômes de poire et de fleurs blanches. En bouche, il développe un bel équilibre entre minéralité, arôme poire, d’abricots et de fraîcheur. </w:t>
      </w:r>
    </w:p>
    <w:p w:rsidR="00FE129E" w:rsidRPr="00463A43" w:rsidRDefault="00FE129E" w:rsidP="00FE129E">
      <w:pPr>
        <w:jc w:val="both"/>
        <w:rPr>
          <w:rFonts w:asciiTheme="minorHAnsi" w:hAnsiTheme="minorHAnsi" w:cstheme="minorHAnsi"/>
          <w:b/>
          <w:bCs/>
          <w:i/>
          <w:iCs/>
          <w:sz w:val="12"/>
          <w:szCs w:val="12"/>
        </w:rPr>
      </w:pPr>
      <w:r w:rsidRPr="00463A43">
        <w:rPr>
          <w:rFonts w:asciiTheme="minorHAnsi" w:hAnsiTheme="minorHAnsi" w:cstheme="minorHAnsi"/>
          <w:b/>
          <w:bCs/>
          <w:i/>
          <w:iCs/>
          <w:sz w:val="12"/>
          <w:szCs w:val="12"/>
        </w:rPr>
        <w:t xml:space="preserve">  </w:t>
      </w:r>
    </w:p>
    <w:p w:rsidR="00FE129E" w:rsidRPr="00463A43" w:rsidRDefault="00FE129E" w:rsidP="00FE129E">
      <w:pPr>
        <w:jc w:val="both"/>
        <w:rPr>
          <w:rFonts w:asciiTheme="minorHAnsi" w:hAnsiTheme="minorHAnsi" w:cstheme="minorHAnsi"/>
          <w:b/>
          <w:bCs/>
          <w:iCs/>
        </w:rPr>
      </w:pPr>
      <w:r w:rsidRPr="00463A43">
        <w:rPr>
          <w:rFonts w:asciiTheme="minorHAnsi" w:hAnsiTheme="minorHAnsi" w:cstheme="minorHAnsi"/>
          <w:b/>
          <w:bCs/>
          <w:iCs/>
        </w:rPr>
        <w:t xml:space="preserve">Accompagnement gastronomique : </w:t>
      </w:r>
      <w:r w:rsidRPr="00463A43">
        <w:rPr>
          <w:rFonts w:asciiTheme="minorHAnsi" w:hAnsiTheme="minorHAnsi" w:cstheme="minorHAnsi"/>
          <w:b/>
          <w:bCs/>
          <w:iCs/>
        </w:rPr>
        <w:tab/>
        <w:t xml:space="preserve"> </w:t>
      </w:r>
    </w:p>
    <w:p w:rsidR="00FE129E" w:rsidRPr="00463A43" w:rsidRDefault="00FE129E" w:rsidP="00FE129E">
      <w:pPr>
        <w:jc w:val="both"/>
        <w:rPr>
          <w:rFonts w:asciiTheme="minorHAnsi" w:hAnsiTheme="minorHAnsi" w:cstheme="minorHAnsi"/>
          <w:bCs/>
          <w:iCs/>
        </w:rPr>
      </w:pPr>
      <w:r w:rsidRPr="00463A43">
        <w:rPr>
          <w:rFonts w:asciiTheme="minorHAnsi" w:hAnsiTheme="minorHAnsi" w:cstheme="minorHAnsi"/>
          <w:bCs/>
          <w:iCs/>
        </w:rPr>
        <w:t xml:space="preserve">Servir à 10-12° C. Vous pourrez le déguster seul, avec du poisson grillé, des sushis ou du fromage de chèvre ou de la charcuterie. Il est parfait avec une Bouillabaisse ou une dorade grillée farcie au fenouil. </w:t>
      </w:r>
    </w:p>
    <w:p w:rsidR="00FE129E" w:rsidRPr="00463A43" w:rsidRDefault="00FE129E" w:rsidP="00FE129E">
      <w:pPr>
        <w:jc w:val="both"/>
        <w:rPr>
          <w:rFonts w:asciiTheme="minorHAnsi" w:hAnsiTheme="minorHAnsi" w:cstheme="minorHAnsi"/>
          <w:bCs/>
          <w:iCs/>
        </w:rPr>
      </w:pPr>
    </w:p>
    <w:p w:rsidR="007526B0" w:rsidRPr="00463A43" w:rsidRDefault="007526B0" w:rsidP="007526B0">
      <w:pPr>
        <w:jc w:val="both"/>
        <w:rPr>
          <w:rFonts w:asciiTheme="minorHAnsi" w:hAnsiTheme="minorHAnsi" w:cstheme="minorHAnsi"/>
        </w:rPr>
      </w:pPr>
      <w:bookmarkStart w:id="0" w:name="_GoBack"/>
      <w:bookmarkEnd w:id="0"/>
    </w:p>
    <w:p w:rsidR="00D03BA8" w:rsidRPr="007526B0" w:rsidRDefault="00D03BA8">
      <w:pPr>
        <w:rPr>
          <w:rFonts w:asciiTheme="minorHAnsi" w:hAnsiTheme="minorHAnsi" w:cstheme="minorHAnsi"/>
          <w:bCs/>
          <w:iCs/>
        </w:rPr>
      </w:pPr>
    </w:p>
    <w:sectPr w:rsidR="00D03BA8" w:rsidRPr="007526B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7E6" w:rsidRDefault="00A677E6" w:rsidP="007526B0">
      <w:r>
        <w:separator/>
      </w:r>
    </w:p>
  </w:endnote>
  <w:endnote w:type="continuationSeparator" w:id="0">
    <w:p w:rsidR="00A677E6" w:rsidRDefault="00A677E6" w:rsidP="00752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7E6" w:rsidRDefault="00A677E6" w:rsidP="007526B0">
      <w:r>
        <w:separator/>
      </w:r>
    </w:p>
  </w:footnote>
  <w:footnote w:type="continuationSeparator" w:id="0">
    <w:p w:rsidR="00A677E6" w:rsidRDefault="00A677E6" w:rsidP="007526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B0" w:rsidRDefault="007526B0" w:rsidP="007526B0">
    <w:pPr>
      <w:jc w:val="center"/>
      <w:rPr>
        <w:i/>
        <w:color w:val="833C0B" w:themeColor="accent2" w:themeShade="80"/>
        <w:sz w:val="22"/>
        <w:szCs w:val="22"/>
      </w:rPr>
    </w:pPr>
    <w:r>
      <w:rPr>
        <w:i/>
        <w:noProof/>
        <w:color w:val="833C0B" w:themeColor="accent2" w:themeShade="80"/>
        <w:sz w:val="22"/>
        <w:szCs w:val="22"/>
      </w:rPr>
      <w:drawing>
        <wp:inline distT="0" distB="0" distL="0" distR="0" wp14:anchorId="3CFF656F" wp14:editId="2CE31B68">
          <wp:extent cx="1704975" cy="1141503"/>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 DEVOY MARTINE logo 2021 gris .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0888" cy="1152157"/>
                  </a:xfrm>
                  <a:prstGeom prst="rect">
                    <a:avLst/>
                  </a:prstGeom>
                </pic:spPr>
              </pic:pic>
            </a:graphicData>
          </a:graphic>
        </wp:inline>
      </w:drawing>
    </w:r>
  </w:p>
  <w:p w:rsidR="007526B0" w:rsidRPr="00463A43" w:rsidRDefault="007526B0" w:rsidP="007526B0">
    <w:pPr>
      <w:jc w:val="center"/>
      <w:rPr>
        <w:rFonts w:asciiTheme="minorHAnsi" w:hAnsiTheme="minorHAnsi" w:cstheme="minorHAnsi"/>
        <w:color w:val="808080" w:themeColor="background1" w:themeShade="80"/>
        <w:sz w:val="22"/>
        <w:szCs w:val="22"/>
      </w:rPr>
    </w:pPr>
    <w:r w:rsidRPr="00463A43">
      <w:rPr>
        <w:rFonts w:asciiTheme="minorHAnsi" w:hAnsiTheme="minorHAnsi" w:cstheme="minorHAnsi"/>
        <w:color w:val="808080" w:themeColor="background1" w:themeShade="80"/>
        <w:sz w:val="22"/>
        <w:szCs w:val="22"/>
      </w:rPr>
      <w:t>AOP LIRAC, AOP CÔTES DU RHÔNE, IGP VINS DE PAYS</w:t>
    </w:r>
  </w:p>
  <w:p w:rsidR="007526B0" w:rsidRPr="00463A43" w:rsidRDefault="007526B0" w:rsidP="007526B0">
    <w:pPr>
      <w:jc w:val="center"/>
      <w:rPr>
        <w:rFonts w:asciiTheme="minorHAnsi" w:hAnsiTheme="minorHAnsi" w:cstheme="minorHAnsi"/>
        <w:color w:val="808080" w:themeColor="background1" w:themeShade="80"/>
      </w:rPr>
    </w:pPr>
    <w:r w:rsidRPr="00463A43">
      <w:rPr>
        <w:rFonts w:asciiTheme="minorHAnsi" w:hAnsiTheme="minorHAnsi" w:cstheme="minorHAnsi"/>
        <w:color w:val="808080" w:themeColor="background1" w:themeShade="80"/>
      </w:rPr>
      <w:t>EARL LOMBARDO M. &amp; V. Vignerons Indépendants</w:t>
    </w:r>
    <w:r>
      <w:rPr>
        <w:rFonts w:asciiTheme="minorHAnsi" w:hAnsiTheme="minorHAnsi" w:cstheme="minorHAnsi"/>
        <w:color w:val="808080" w:themeColor="background1" w:themeShade="80"/>
      </w:rPr>
      <w:t xml:space="preserve"> depuis 1881</w:t>
    </w:r>
    <w:r w:rsidRPr="00463A43">
      <w:rPr>
        <w:rFonts w:asciiTheme="minorHAnsi" w:hAnsiTheme="minorHAnsi" w:cstheme="minorHAnsi"/>
        <w:color w:val="808080" w:themeColor="background1" w:themeShade="80"/>
      </w:rPr>
      <w:t xml:space="preserve"> – 448 RN 580 -  30126 Saint-Laurent-Des-Arbres </w:t>
    </w:r>
  </w:p>
  <w:p w:rsidR="007526B0" w:rsidRPr="00463A43" w:rsidRDefault="007526B0" w:rsidP="007526B0">
    <w:pPr>
      <w:jc w:val="center"/>
      <w:rPr>
        <w:rFonts w:asciiTheme="minorHAnsi" w:hAnsiTheme="minorHAnsi" w:cstheme="minorHAnsi"/>
        <w:color w:val="808080" w:themeColor="background1" w:themeShade="80"/>
      </w:rPr>
    </w:pPr>
    <w:r w:rsidRPr="00463A43">
      <w:rPr>
        <w:rFonts w:asciiTheme="minorHAnsi" w:hAnsiTheme="minorHAnsi" w:cstheme="minorHAnsi"/>
        <w:color w:val="808080" w:themeColor="background1" w:themeShade="80"/>
      </w:rPr>
      <w:t>Tél </w:t>
    </w:r>
    <w:proofErr w:type="gramStart"/>
    <w:r w:rsidRPr="00463A43">
      <w:rPr>
        <w:rFonts w:asciiTheme="minorHAnsi" w:hAnsiTheme="minorHAnsi" w:cstheme="minorHAnsi"/>
        <w:color w:val="808080" w:themeColor="background1" w:themeShade="80"/>
      </w:rPr>
      <w:t>:+</w:t>
    </w:r>
    <w:proofErr w:type="gramEnd"/>
    <w:r w:rsidRPr="00463A43">
      <w:rPr>
        <w:rFonts w:asciiTheme="minorHAnsi" w:hAnsiTheme="minorHAnsi" w:cstheme="minorHAnsi"/>
        <w:color w:val="808080" w:themeColor="background1" w:themeShade="80"/>
      </w:rPr>
      <w:t xml:space="preserve">33 (0)4 66 50 01 23 –– email : </w:t>
    </w:r>
    <w:hyperlink r:id="rId2" w:history="1">
      <w:r w:rsidRPr="00463A43">
        <w:rPr>
          <w:rStyle w:val="Lienhypertexte"/>
          <w:rFonts w:asciiTheme="minorHAnsi" w:hAnsiTheme="minorHAnsi" w:cstheme="minorHAnsi"/>
          <w:color w:val="808080" w:themeColor="background1" w:themeShade="80"/>
        </w:rPr>
        <w:t>ledevoymartine@sfr.fr</w:t>
      </w:r>
    </w:hyperlink>
    <w:r w:rsidRPr="00463A43">
      <w:rPr>
        <w:rFonts w:asciiTheme="minorHAnsi" w:hAnsiTheme="minorHAnsi" w:cstheme="minorHAnsi"/>
        <w:color w:val="808080" w:themeColor="background1" w:themeShade="80"/>
      </w:rPr>
      <w:t xml:space="preserve"> – site : www.chateauledevoymartine.com</w:t>
    </w:r>
  </w:p>
  <w:p w:rsidR="007526B0" w:rsidRDefault="007526B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6B0"/>
    <w:rsid w:val="007526B0"/>
    <w:rsid w:val="00A677E6"/>
    <w:rsid w:val="00D03BA8"/>
    <w:rsid w:val="00FE12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AE33F4-FD22-4F79-A7CF-3E2B6EFF6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6B0"/>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26B0"/>
    <w:pPr>
      <w:tabs>
        <w:tab w:val="center" w:pos="4536"/>
        <w:tab w:val="right" w:pos="9072"/>
      </w:tabs>
    </w:pPr>
  </w:style>
  <w:style w:type="character" w:customStyle="1" w:styleId="En-tteCar">
    <w:name w:val="En-tête Car"/>
    <w:basedOn w:val="Policepardfaut"/>
    <w:link w:val="En-tte"/>
    <w:uiPriority w:val="99"/>
    <w:rsid w:val="007526B0"/>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7526B0"/>
    <w:pPr>
      <w:tabs>
        <w:tab w:val="center" w:pos="4536"/>
        <w:tab w:val="right" w:pos="9072"/>
      </w:tabs>
    </w:pPr>
  </w:style>
  <w:style w:type="character" w:customStyle="1" w:styleId="PieddepageCar">
    <w:name w:val="Pied de page Car"/>
    <w:basedOn w:val="Policepardfaut"/>
    <w:link w:val="Pieddepage"/>
    <w:uiPriority w:val="99"/>
    <w:rsid w:val="007526B0"/>
    <w:rPr>
      <w:rFonts w:ascii="Times New Roman" w:eastAsia="Times New Roman" w:hAnsi="Times New Roman" w:cs="Times New Roman"/>
      <w:sz w:val="20"/>
      <w:szCs w:val="20"/>
      <w:lang w:eastAsia="fr-FR"/>
    </w:rPr>
  </w:style>
  <w:style w:type="character" w:styleId="Lienhypertexte">
    <w:name w:val="Hyperlink"/>
    <w:basedOn w:val="Policepardfaut"/>
    <w:uiPriority w:val="99"/>
    <w:unhideWhenUsed/>
    <w:rsid w:val="007526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edevoymartine@sfr.fr" TargetMode="External"/><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660</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 LOMBARDO</dc:creator>
  <cp:keywords/>
  <dc:description/>
  <cp:lastModifiedBy>EARL LOMBARDO</cp:lastModifiedBy>
  <cp:revision>2</cp:revision>
  <dcterms:created xsi:type="dcterms:W3CDTF">2021-03-25T16:50:00Z</dcterms:created>
  <dcterms:modified xsi:type="dcterms:W3CDTF">2021-03-25T16:50:00Z</dcterms:modified>
</cp:coreProperties>
</file>